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22C7" w14:textId="407F28DC" w:rsidR="00536E79" w:rsidRPr="00710403" w:rsidRDefault="00B65E9C" w:rsidP="00376F8E">
      <w:pPr>
        <w:spacing w:after="0"/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  <w:bookmarkStart w:id="0" w:name="_Hlk135672210"/>
      <w:r w:rsidRPr="007F5570">
        <w:rPr>
          <w:rFonts w:asciiTheme="minorBidi" w:hAnsiTheme="minorBidi"/>
          <w:b/>
          <w:bCs/>
          <w:color w:val="4472C4" w:themeColor="accent1"/>
          <w:sz w:val="20"/>
          <w:szCs w:val="20"/>
        </w:rPr>
        <w:t>SHAREHOLDER</w:t>
      </w:r>
      <w:r w:rsidR="000A670B">
        <w:rPr>
          <w:rFonts w:asciiTheme="minorBidi" w:hAnsiTheme="minorBidi"/>
          <w:b/>
          <w:bCs/>
          <w:color w:val="4472C4" w:themeColor="accent1"/>
          <w:sz w:val="20"/>
          <w:szCs w:val="20"/>
        </w:rPr>
        <w:t>(</w:t>
      </w:r>
      <w:r w:rsidR="009E4EDF">
        <w:rPr>
          <w:rFonts w:asciiTheme="minorBidi" w:hAnsiTheme="minorBidi"/>
          <w:b/>
          <w:bCs/>
          <w:color w:val="4472C4" w:themeColor="accent1"/>
          <w:sz w:val="20"/>
          <w:szCs w:val="20"/>
        </w:rPr>
        <w:t>S</w:t>
      </w:r>
      <w:r w:rsidR="000A670B">
        <w:rPr>
          <w:rFonts w:asciiTheme="minorBidi" w:hAnsiTheme="minorBidi"/>
          <w:b/>
          <w:bCs/>
          <w:color w:val="4472C4" w:themeColor="accent1"/>
          <w:sz w:val="20"/>
          <w:szCs w:val="20"/>
        </w:rPr>
        <w:t>)</w:t>
      </w:r>
      <w:r w:rsidRPr="007F5570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RESOLUTION</w:t>
      </w:r>
      <w:r w:rsidR="00710403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</w:t>
      </w:r>
      <w:r w:rsidR="00710403" w:rsidRPr="00710403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FOR </w:t>
      </w:r>
      <w:r w:rsidR="00E40109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COMPANY </w:t>
      </w:r>
      <w:r w:rsidR="00710403" w:rsidRPr="00710403">
        <w:rPr>
          <w:rFonts w:asciiTheme="minorBidi" w:hAnsiTheme="minorBidi"/>
          <w:b/>
          <w:bCs/>
          <w:color w:val="4472C4" w:themeColor="accent1"/>
          <w:sz w:val="20"/>
          <w:szCs w:val="20"/>
        </w:rPr>
        <w:t>NAME</w:t>
      </w:r>
      <w:r w:rsidR="00710403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AMENDMENT</w:t>
      </w:r>
      <w:r w:rsidRPr="007F5570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</w:t>
      </w:r>
      <w:bookmarkEnd w:id="0"/>
      <w:r w:rsidR="00710403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</w:t>
      </w:r>
    </w:p>
    <w:p w14:paraId="512C6D75" w14:textId="77777777" w:rsidR="00DC37EF" w:rsidRPr="007F5570" w:rsidRDefault="00DC37EF" w:rsidP="00376F8E">
      <w:pPr>
        <w:spacing w:after="0"/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</w:p>
    <w:p w14:paraId="1913B92D" w14:textId="23C1B699" w:rsidR="00B65E9C" w:rsidRPr="007F5570" w:rsidRDefault="00881F13" w:rsidP="00B65E9C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We, the </w:t>
      </w:r>
      <w:r w:rsidR="00B65E9C" w:rsidRPr="007F5570">
        <w:rPr>
          <w:rFonts w:asciiTheme="minorBidi" w:hAnsiTheme="minorBidi"/>
          <w:sz w:val="20"/>
          <w:szCs w:val="20"/>
        </w:rPr>
        <w:t xml:space="preserve">undersigned, being the shareholder(s) (the “Shareholder(s)”) of: </w:t>
      </w:r>
    </w:p>
    <w:tbl>
      <w:tblPr>
        <w:tblStyle w:val="TableGridLight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65E9C" w:rsidRPr="00DE5A47" w14:paraId="274FAAAE" w14:textId="77777777" w:rsidTr="00A9692D">
        <w:trPr>
          <w:trHeight w:val="366"/>
        </w:trPr>
        <w:tc>
          <w:tcPr>
            <w:tcW w:w="2689" w:type="dxa"/>
            <w:vAlign w:val="center"/>
          </w:tcPr>
          <w:p w14:paraId="24B3BC2F" w14:textId="726E891A" w:rsidR="00B65E9C" w:rsidRPr="007F5570" w:rsidRDefault="00B65E9C" w:rsidP="00B138F7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 xml:space="preserve">Company </w:t>
            </w:r>
          </w:p>
        </w:tc>
        <w:tc>
          <w:tcPr>
            <w:tcW w:w="7087" w:type="dxa"/>
            <w:vAlign w:val="center"/>
          </w:tcPr>
          <w:p w14:paraId="1E471079" w14:textId="158E990B" w:rsidR="00B65E9C" w:rsidRPr="007F5570" w:rsidRDefault="00B65E9C" w:rsidP="00B138F7">
            <w:pPr>
              <w:spacing w:after="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49551CF6" w14:textId="77777777" w:rsidTr="00A9692D">
        <w:trPr>
          <w:trHeight w:val="343"/>
        </w:trPr>
        <w:tc>
          <w:tcPr>
            <w:tcW w:w="2689" w:type="dxa"/>
            <w:vAlign w:val="center"/>
          </w:tcPr>
          <w:p w14:paraId="36539BF2" w14:textId="5C5283C9" w:rsidR="00B65E9C" w:rsidRPr="007F5570" w:rsidRDefault="006A69E8" w:rsidP="00B138F7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 xml:space="preserve">Formation </w:t>
            </w:r>
            <w:r w:rsidR="00B65E9C"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Number</w:t>
            </w:r>
          </w:p>
        </w:tc>
        <w:tc>
          <w:tcPr>
            <w:tcW w:w="7087" w:type="dxa"/>
            <w:vAlign w:val="center"/>
          </w:tcPr>
          <w:p w14:paraId="4092585F" w14:textId="1A91F25F" w:rsidR="00B65E9C" w:rsidRPr="007F5570" w:rsidRDefault="00B65E9C" w:rsidP="00B138F7">
            <w:pPr>
              <w:spacing w:after="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BFDEC38" w14:textId="5B5E35E2" w:rsidR="00B65E9C" w:rsidRPr="007F5570" w:rsidRDefault="007E000E" w:rsidP="00E11712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The Company </w:t>
      </w:r>
      <w:r w:rsidR="00B65E9C" w:rsidRPr="007F5570">
        <w:rPr>
          <w:rFonts w:asciiTheme="minorBidi" w:hAnsiTheme="minorBidi"/>
          <w:sz w:val="20"/>
          <w:szCs w:val="20"/>
        </w:rPr>
        <w:t xml:space="preserve">duly registered in accordance with the rules and regulations of Meydan Free Zone (“Regulations”), hereby adopt the following resolutions </w:t>
      </w:r>
      <w:r w:rsidR="00E11712">
        <w:rPr>
          <w:rFonts w:asciiTheme="minorBidi" w:hAnsiTheme="minorBidi"/>
          <w:sz w:val="20"/>
          <w:szCs w:val="20"/>
        </w:rPr>
        <w:t>on the date of execution of this Shareholder(s) Resolution</w:t>
      </w:r>
      <w:r w:rsidR="00C845F1">
        <w:rPr>
          <w:rFonts w:asciiTheme="minorBidi" w:hAnsiTheme="minorBidi"/>
          <w:sz w:val="20"/>
          <w:szCs w:val="20"/>
        </w:rPr>
        <w:t xml:space="preserve">. </w:t>
      </w:r>
      <w:r w:rsidR="005D4159">
        <w:rPr>
          <w:rFonts w:asciiTheme="minorBidi" w:hAnsiTheme="minorBidi"/>
          <w:sz w:val="20"/>
          <w:szCs w:val="20"/>
        </w:rPr>
        <w:t xml:space="preserve"> and subject to the approval from the Meydan Free Zone</w:t>
      </w:r>
      <w:r w:rsidR="00E11712">
        <w:rPr>
          <w:rFonts w:asciiTheme="minorBidi" w:hAnsiTheme="minorBidi"/>
          <w:sz w:val="20"/>
          <w:szCs w:val="20"/>
        </w:rPr>
        <w:t xml:space="preserve">. </w:t>
      </w:r>
    </w:p>
    <w:p w14:paraId="50F83BE3" w14:textId="6DFFE730" w:rsidR="00B65E9C" w:rsidRPr="007F5570" w:rsidRDefault="00B65E9C" w:rsidP="00B65E9C">
      <w:pPr>
        <w:rPr>
          <w:rFonts w:asciiTheme="minorBidi" w:hAnsiTheme="minorBidi"/>
          <w:sz w:val="20"/>
          <w:szCs w:val="20"/>
        </w:rPr>
      </w:pPr>
      <w:r w:rsidRPr="00B25947">
        <w:rPr>
          <w:rFonts w:asciiTheme="minorBidi" w:hAnsiTheme="minorBidi"/>
          <w:b/>
          <w:bCs/>
          <w:sz w:val="20"/>
          <w:szCs w:val="20"/>
        </w:rPr>
        <w:t xml:space="preserve">It was </w:t>
      </w:r>
      <w:r w:rsidR="00B25947" w:rsidRPr="00B25947">
        <w:rPr>
          <w:rFonts w:asciiTheme="minorBidi" w:hAnsiTheme="minorBidi"/>
          <w:b/>
          <w:bCs/>
          <w:sz w:val="20"/>
          <w:szCs w:val="20"/>
        </w:rPr>
        <w:t>resolved THAT</w:t>
      </w:r>
      <w:r w:rsidRPr="007F5570">
        <w:rPr>
          <w:rFonts w:asciiTheme="minorBidi" w:hAnsiTheme="minorBidi"/>
          <w:sz w:val="20"/>
          <w:szCs w:val="20"/>
        </w:rPr>
        <w:t>:</w:t>
      </w:r>
    </w:p>
    <w:p w14:paraId="56B74623" w14:textId="5D3EC4FA" w:rsidR="008054CA" w:rsidRDefault="00B25947" w:rsidP="00495D43">
      <w:pPr>
        <w:ind w:left="284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A. </w:t>
      </w:r>
      <w:r w:rsidR="002B6E07">
        <w:rPr>
          <w:rFonts w:asciiTheme="minorBidi" w:hAnsiTheme="minorBidi"/>
          <w:sz w:val="20"/>
          <w:szCs w:val="20"/>
        </w:rPr>
        <w:t xml:space="preserve">the Shareholders shall </w:t>
      </w:r>
      <w:r w:rsidR="002B6E07" w:rsidRPr="00E847A1">
        <w:rPr>
          <w:rFonts w:asciiTheme="minorBidi" w:hAnsiTheme="minorBidi"/>
          <w:sz w:val="20"/>
          <w:szCs w:val="20"/>
        </w:rPr>
        <w:t>amend the</w:t>
      </w:r>
      <w:r w:rsidR="002B6E07">
        <w:rPr>
          <w:rFonts w:asciiTheme="minorBidi" w:hAnsiTheme="minorBidi"/>
          <w:sz w:val="20"/>
          <w:szCs w:val="20"/>
        </w:rPr>
        <w:t xml:space="preserve"> Company </w:t>
      </w:r>
      <w:r w:rsidR="00442BD6">
        <w:rPr>
          <w:rFonts w:asciiTheme="minorBidi" w:hAnsiTheme="minorBidi"/>
          <w:sz w:val="20"/>
          <w:szCs w:val="20"/>
        </w:rPr>
        <w:t>n</w:t>
      </w:r>
      <w:r w:rsidR="002B6E07">
        <w:rPr>
          <w:rFonts w:asciiTheme="minorBidi" w:hAnsiTheme="minorBidi"/>
          <w:sz w:val="20"/>
          <w:szCs w:val="20"/>
        </w:rPr>
        <w:t>ame</w:t>
      </w:r>
      <w:r w:rsidR="00EB07BB">
        <w:rPr>
          <w:rFonts w:asciiTheme="minorBidi" w:hAnsiTheme="minorBidi"/>
          <w:sz w:val="20"/>
          <w:szCs w:val="20"/>
        </w:rPr>
        <w:t>:</w:t>
      </w:r>
    </w:p>
    <w:tbl>
      <w:tblPr>
        <w:tblStyle w:val="TableGridLight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054CA" w14:paraId="4B539768" w14:textId="77777777" w:rsidTr="00376F8E">
        <w:tc>
          <w:tcPr>
            <w:tcW w:w="2405" w:type="dxa"/>
          </w:tcPr>
          <w:p w14:paraId="2965F249" w14:textId="1C8E3509" w:rsidR="008054CA" w:rsidRPr="00376F8E" w:rsidRDefault="00EB07BB" w:rsidP="0015154C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7371" w:type="dxa"/>
          </w:tcPr>
          <w:p w14:paraId="470CA646" w14:textId="77777777" w:rsidR="008054CA" w:rsidRPr="00376F8E" w:rsidRDefault="008054CA" w:rsidP="0015154C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</w:p>
        </w:tc>
      </w:tr>
      <w:tr w:rsidR="00EB07BB" w14:paraId="42B2125A" w14:textId="77777777" w:rsidTr="00376F8E">
        <w:tc>
          <w:tcPr>
            <w:tcW w:w="2405" w:type="dxa"/>
          </w:tcPr>
          <w:p w14:paraId="6CA56854" w14:textId="34E23BC2" w:rsidR="00EB07BB" w:rsidRPr="00376F8E" w:rsidRDefault="00EB07BB" w:rsidP="00EB07BB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376F8E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Current Company Name</w:t>
            </w:r>
          </w:p>
        </w:tc>
        <w:tc>
          <w:tcPr>
            <w:tcW w:w="7371" w:type="dxa"/>
          </w:tcPr>
          <w:p w14:paraId="20A05A39" w14:textId="77777777" w:rsidR="00EB07BB" w:rsidRPr="00376F8E" w:rsidRDefault="00EB07BB" w:rsidP="00EB07BB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</w:p>
        </w:tc>
      </w:tr>
      <w:tr w:rsidR="00EB07BB" w14:paraId="39A66870" w14:textId="77777777" w:rsidTr="00376F8E">
        <w:trPr>
          <w:trHeight w:val="54"/>
        </w:trPr>
        <w:tc>
          <w:tcPr>
            <w:tcW w:w="2405" w:type="dxa"/>
          </w:tcPr>
          <w:p w14:paraId="41AFDBFB" w14:textId="336E31BC" w:rsidR="00EB07BB" w:rsidRPr="00376F8E" w:rsidRDefault="00EB07BB" w:rsidP="00EB07BB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376F8E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 xml:space="preserve">New Company Name </w:t>
            </w:r>
          </w:p>
          <w:p w14:paraId="60E451A9" w14:textId="381EE112" w:rsidR="00EB07BB" w:rsidRPr="00376F8E" w:rsidRDefault="00EB07BB" w:rsidP="00EB07BB">
            <w:pPr>
              <w:pStyle w:val="Footer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376F8E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(or any other name approved by Meydan Free Zone)</w:t>
            </w:r>
          </w:p>
        </w:tc>
        <w:tc>
          <w:tcPr>
            <w:tcW w:w="7371" w:type="dxa"/>
          </w:tcPr>
          <w:p w14:paraId="321DBB47" w14:textId="77777777" w:rsidR="00EB07BB" w:rsidRPr="00376F8E" w:rsidRDefault="00EB07BB" w:rsidP="00EB07BB">
            <w:pPr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</w:p>
        </w:tc>
      </w:tr>
    </w:tbl>
    <w:p w14:paraId="7543F87C" w14:textId="4A87EB35" w:rsidR="00FF4E6C" w:rsidRDefault="00734C73" w:rsidP="00DA7A0D">
      <w:pPr>
        <w:ind w:left="284" w:hanging="284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</w:t>
      </w:r>
    </w:p>
    <w:p w14:paraId="167249F8" w14:textId="3FACF71E" w:rsidR="00B65E9C" w:rsidRDefault="00B65E9C" w:rsidP="00B65E9C">
      <w:pPr>
        <w:jc w:val="both"/>
        <w:rPr>
          <w:rFonts w:asciiTheme="minorBidi" w:hAnsiTheme="minorBidi"/>
          <w:sz w:val="20"/>
          <w:szCs w:val="20"/>
        </w:rPr>
      </w:pPr>
      <w:r w:rsidRPr="007F5570">
        <w:rPr>
          <w:rFonts w:asciiTheme="minorBidi" w:hAnsiTheme="minorBidi"/>
          <w:sz w:val="20"/>
          <w:szCs w:val="20"/>
        </w:rPr>
        <w:t>IN WITNESS WHEREOF, the Shareholder</w:t>
      </w:r>
      <w:r w:rsidR="00E11712">
        <w:rPr>
          <w:rFonts w:asciiTheme="minorBidi" w:hAnsiTheme="minorBidi"/>
          <w:sz w:val="20"/>
          <w:szCs w:val="20"/>
        </w:rPr>
        <w:t>(</w:t>
      </w:r>
      <w:r w:rsidRPr="007F5570">
        <w:rPr>
          <w:rFonts w:asciiTheme="minorBidi" w:hAnsiTheme="minorBidi"/>
          <w:sz w:val="20"/>
          <w:szCs w:val="20"/>
        </w:rPr>
        <w:t>s</w:t>
      </w:r>
      <w:r w:rsidR="00E11712">
        <w:rPr>
          <w:rFonts w:asciiTheme="minorBidi" w:hAnsiTheme="minorBidi"/>
          <w:sz w:val="20"/>
          <w:szCs w:val="20"/>
        </w:rPr>
        <w:t>)</w:t>
      </w:r>
      <w:r w:rsidR="00FC6CDC">
        <w:rPr>
          <w:rFonts w:asciiTheme="minorBidi" w:hAnsiTheme="minorBidi"/>
          <w:sz w:val="20"/>
          <w:szCs w:val="20"/>
        </w:rPr>
        <w:t xml:space="preserve"> </w:t>
      </w:r>
      <w:r w:rsidRPr="007F5570">
        <w:rPr>
          <w:rFonts w:asciiTheme="minorBidi" w:hAnsiTheme="minorBidi"/>
          <w:sz w:val="20"/>
          <w:szCs w:val="20"/>
        </w:rPr>
        <w:t xml:space="preserve">of the Company have </w:t>
      </w:r>
      <w:r w:rsidR="00FC6CDC">
        <w:rPr>
          <w:rFonts w:asciiTheme="minorBidi" w:hAnsiTheme="minorBidi"/>
          <w:sz w:val="20"/>
          <w:szCs w:val="20"/>
        </w:rPr>
        <w:t xml:space="preserve">jointly </w:t>
      </w:r>
      <w:r w:rsidRPr="007F5570">
        <w:rPr>
          <w:rFonts w:asciiTheme="minorBidi" w:hAnsiTheme="minorBidi"/>
          <w:sz w:val="20"/>
          <w:szCs w:val="20"/>
        </w:rPr>
        <w:t xml:space="preserve">executed the foregoing resolutions. </w:t>
      </w:r>
    </w:p>
    <w:p w14:paraId="0084A6E3" w14:textId="77777777" w:rsidR="00E11712" w:rsidRDefault="00E11712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2D8D53DA" w14:textId="5B573867" w:rsidR="00B65E9C" w:rsidRPr="007F5570" w:rsidRDefault="009E4EDF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  <w:r>
        <w:rPr>
          <w:rFonts w:asciiTheme="minorBidi" w:hAnsiTheme="minorBidi"/>
          <w:color w:val="595959" w:themeColor="text1" w:themeTint="A6"/>
          <w:sz w:val="20"/>
          <w:szCs w:val="20"/>
        </w:rPr>
        <w:t>Shareholder</w:t>
      </w:r>
      <w:r w:rsidR="00FC6CDC">
        <w:rPr>
          <w:rFonts w:asciiTheme="minorBidi" w:hAnsiTheme="minorBidi"/>
          <w:color w:val="595959" w:themeColor="text1" w:themeTint="A6"/>
          <w:sz w:val="20"/>
          <w:szCs w:val="20"/>
        </w:rPr>
        <w:t xml:space="preserve">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43"/>
        <w:gridCol w:w="6008"/>
      </w:tblGrid>
      <w:tr w:rsidR="00B65E9C" w:rsidRPr="00DE5A47" w14:paraId="0E240187" w14:textId="08433EB5" w:rsidTr="007F5570">
        <w:trPr>
          <w:trHeight w:val="431"/>
        </w:trPr>
        <w:tc>
          <w:tcPr>
            <w:tcW w:w="1143" w:type="dxa"/>
            <w:vAlign w:val="center"/>
          </w:tcPr>
          <w:p w14:paraId="21D695B5" w14:textId="12432580" w:rsidR="00B65E9C" w:rsidRPr="007F5570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Name</w:t>
            </w:r>
          </w:p>
        </w:tc>
        <w:tc>
          <w:tcPr>
            <w:tcW w:w="6008" w:type="dxa"/>
          </w:tcPr>
          <w:p w14:paraId="403A0D7B" w14:textId="5F327A46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4783F338" w14:textId="49A4E7A7" w:rsidTr="007F5570">
        <w:trPr>
          <w:trHeight w:val="853"/>
        </w:trPr>
        <w:tc>
          <w:tcPr>
            <w:tcW w:w="1143" w:type="dxa"/>
            <w:vAlign w:val="center"/>
          </w:tcPr>
          <w:p w14:paraId="165B435B" w14:textId="46A77023" w:rsidR="00B65E9C" w:rsidRPr="007F5570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Signature</w:t>
            </w:r>
          </w:p>
        </w:tc>
        <w:tc>
          <w:tcPr>
            <w:tcW w:w="6008" w:type="dxa"/>
          </w:tcPr>
          <w:p w14:paraId="4633AD16" w14:textId="2085D764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DE5A47" w14:paraId="61320E54" w14:textId="17AC7C92" w:rsidTr="007F5570">
        <w:trPr>
          <w:trHeight w:val="421"/>
        </w:trPr>
        <w:tc>
          <w:tcPr>
            <w:tcW w:w="1143" w:type="dxa"/>
            <w:vAlign w:val="center"/>
          </w:tcPr>
          <w:p w14:paraId="2C167719" w14:textId="7F891E85" w:rsidR="00B65E9C" w:rsidRPr="007F5570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7F5570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6008" w:type="dxa"/>
          </w:tcPr>
          <w:p w14:paraId="74E3C60E" w14:textId="2E89ACDE" w:rsidR="00B65E9C" w:rsidRPr="007F5570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DDF5765" w14:textId="77777777" w:rsidR="00FC6CDC" w:rsidRDefault="00FC6CDC" w:rsidP="00B65E9C">
      <w:pPr>
        <w:rPr>
          <w:rFonts w:asciiTheme="minorBidi" w:hAnsiTheme="minorBidi"/>
          <w:sz w:val="20"/>
          <w:szCs w:val="20"/>
        </w:rPr>
      </w:pPr>
    </w:p>
    <w:p w14:paraId="2F70A666" w14:textId="77777777" w:rsidR="00FC6CDC" w:rsidRPr="007F5570" w:rsidRDefault="00FC6CDC" w:rsidP="00B65E9C">
      <w:pPr>
        <w:rPr>
          <w:rFonts w:asciiTheme="minorBidi" w:hAnsiTheme="minorBidi"/>
          <w:sz w:val="20"/>
          <w:szCs w:val="20"/>
        </w:rPr>
      </w:pPr>
    </w:p>
    <w:p w14:paraId="5B943D70" w14:textId="77777777" w:rsidR="00842413" w:rsidRDefault="00842413"/>
    <w:p w14:paraId="61E49058" w14:textId="77777777" w:rsidR="00826C0A" w:rsidRDefault="00826C0A"/>
    <w:p w14:paraId="34475D01" w14:textId="77777777" w:rsidR="00826C0A" w:rsidRDefault="00826C0A"/>
    <w:p w14:paraId="0929F669" w14:textId="77777777" w:rsidR="00DC37EF" w:rsidRDefault="00DC37EF"/>
    <w:p w14:paraId="35B4DE32" w14:textId="3B886A22" w:rsidR="004F3051" w:rsidRDefault="002C268F" w:rsidP="00376F8E">
      <w:pPr>
        <w:tabs>
          <w:tab w:val="left" w:pos="3687"/>
        </w:tabs>
      </w:pPr>
      <w:r>
        <w:tab/>
      </w:r>
    </w:p>
    <w:p w14:paraId="73DED303" w14:textId="2A57A751" w:rsidR="00555074" w:rsidRDefault="00555074" w:rsidP="00376F8E">
      <w:pPr>
        <w:tabs>
          <w:tab w:val="left" w:pos="1113"/>
        </w:tabs>
      </w:pPr>
    </w:p>
    <w:sectPr w:rsidR="00555074" w:rsidSect="00A9692D">
      <w:headerReference w:type="default" r:id="rId7"/>
      <w:footerReference w:type="default" r:id="rId8"/>
      <w:pgSz w:w="12240" w:h="15840"/>
      <w:pgMar w:top="1865" w:right="1041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6A62" w14:textId="77777777" w:rsidR="00A46B2E" w:rsidRDefault="00A46B2E">
      <w:pPr>
        <w:spacing w:after="0" w:line="240" w:lineRule="auto"/>
      </w:pPr>
      <w:r>
        <w:separator/>
      </w:r>
    </w:p>
  </w:endnote>
  <w:endnote w:type="continuationSeparator" w:id="0">
    <w:p w14:paraId="24D3C909" w14:textId="77777777" w:rsidR="00A46B2E" w:rsidRDefault="00A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C118" w14:textId="77777777" w:rsidR="00A7249E" w:rsidRDefault="00A7249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E6EB" w14:textId="77777777" w:rsidR="00A46B2E" w:rsidRDefault="00A46B2E">
      <w:pPr>
        <w:spacing w:after="0" w:line="240" w:lineRule="auto"/>
      </w:pPr>
      <w:r>
        <w:separator/>
      </w:r>
    </w:p>
  </w:footnote>
  <w:footnote w:type="continuationSeparator" w:id="0">
    <w:p w14:paraId="30B367C8" w14:textId="77777777" w:rsidR="00A46B2E" w:rsidRDefault="00A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70A" w14:textId="1300B2D0" w:rsidR="00A7249E" w:rsidRPr="00536E79" w:rsidRDefault="00536E79" w:rsidP="00536E79">
    <w:pPr>
      <w:pStyle w:val="Header"/>
      <w:rPr>
        <w:rFonts w:ascii="Arial" w:hAnsi="Arial" w:cs="Arial"/>
        <w:color w:val="4472C4" w:themeColor="accent1"/>
        <w:sz w:val="28"/>
        <w:szCs w:val="28"/>
      </w:rPr>
    </w:pPr>
    <w:r w:rsidRPr="00536E79">
      <w:rPr>
        <w:rFonts w:ascii="Arial" w:hAnsi="Arial" w:cs="Arial"/>
        <w:color w:val="4472C4" w:themeColor="accent1"/>
        <w:sz w:val="28"/>
        <w:szCs w:val="28"/>
      </w:rPr>
      <w:t>Company Letter</w:t>
    </w:r>
    <w:r>
      <w:rPr>
        <w:rFonts w:ascii="Arial" w:hAnsi="Arial" w:cs="Arial"/>
        <w:color w:val="4472C4" w:themeColor="accent1"/>
        <w:sz w:val="28"/>
        <w:szCs w:val="28"/>
      </w:rPr>
      <w:t>h</w:t>
    </w:r>
    <w:r w:rsidRPr="00536E79">
      <w:rPr>
        <w:rFonts w:ascii="Arial" w:hAnsi="Arial" w:cs="Arial"/>
        <w:color w:val="4472C4" w:themeColor="accent1"/>
        <w:sz w:val="28"/>
        <w:szCs w:val="28"/>
      </w:rPr>
      <w:t xml:space="preserve">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26A9"/>
    <w:multiLevelType w:val="hybridMultilevel"/>
    <w:tmpl w:val="3954A77A"/>
    <w:lvl w:ilvl="0" w:tplc="4382305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740"/>
    <w:multiLevelType w:val="hybridMultilevel"/>
    <w:tmpl w:val="36E6A23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83AE6"/>
    <w:multiLevelType w:val="hybridMultilevel"/>
    <w:tmpl w:val="A614FF84"/>
    <w:lvl w:ilvl="0" w:tplc="4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38626">
    <w:abstractNumId w:val="1"/>
  </w:num>
  <w:num w:numId="2" w16cid:durableId="1029067324">
    <w:abstractNumId w:val="0"/>
  </w:num>
  <w:num w:numId="3" w16cid:durableId="36498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9C"/>
    <w:rsid w:val="00082E72"/>
    <w:rsid w:val="000A670B"/>
    <w:rsid w:val="00135F2C"/>
    <w:rsid w:val="0015154C"/>
    <w:rsid w:val="001A654B"/>
    <w:rsid w:val="001C29F9"/>
    <w:rsid w:val="0021152B"/>
    <w:rsid w:val="00275C6A"/>
    <w:rsid w:val="002B6E07"/>
    <w:rsid w:val="002C268F"/>
    <w:rsid w:val="002E7859"/>
    <w:rsid w:val="003538A2"/>
    <w:rsid w:val="00360A05"/>
    <w:rsid w:val="00376F8E"/>
    <w:rsid w:val="00401539"/>
    <w:rsid w:val="00442BD6"/>
    <w:rsid w:val="004478A9"/>
    <w:rsid w:val="00492B12"/>
    <w:rsid w:val="00495D43"/>
    <w:rsid w:val="004B53EC"/>
    <w:rsid w:val="004F3051"/>
    <w:rsid w:val="00536E79"/>
    <w:rsid w:val="00540107"/>
    <w:rsid w:val="00547A6C"/>
    <w:rsid w:val="00555074"/>
    <w:rsid w:val="005D4159"/>
    <w:rsid w:val="00623AA9"/>
    <w:rsid w:val="00636A59"/>
    <w:rsid w:val="006401FF"/>
    <w:rsid w:val="00652641"/>
    <w:rsid w:val="00674FA1"/>
    <w:rsid w:val="006A69E8"/>
    <w:rsid w:val="006F0CD5"/>
    <w:rsid w:val="00710403"/>
    <w:rsid w:val="00734C73"/>
    <w:rsid w:val="007E000E"/>
    <w:rsid w:val="008054CA"/>
    <w:rsid w:val="00826C0A"/>
    <w:rsid w:val="00842413"/>
    <w:rsid w:val="008453E8"/>
    <w:rsid w:val="00852202"/>
    <w:rsid w:val="00881F13"/>
    <w:rsid w:val="008916BB"/>
    <w:rsid w:val="009026BF"/>
    <w:rsid w:val="0096077D"/>
    <w:rsid w:val="009E4EDF"/>
    <w:rsid w:val="00A46B2E"/>
    <w:rsid w:val="00A7249E"/>
    <w:rsid w:val="00A916B9"/>
    <w:rsid w:val="00A9692D"/>
    <w:rsid w:val="00AC589C"/>
    <w:rsid w:val="00B138F7"/>
    <w:rsid w:val="00B25947"/>
    <w:rsid w:val="00B65E9C"/>
    <w:rsid w:val="00B80F42"/>
    <w:rsid w:val="00BF08A2"/>
    <w:rsid w:val="00C539BF"/>
    <w:rsid w:val="00C6625E"/>
    <w:rsid w:val="00C76E35"/>
    <w:rsid w:val="00C845F1"/>
    <w:rsid w:val="00CA097A"/>
    <w:rsid w:val="00D26860"/>
    <w:rsid w:val="00D720AC"/>
    <w:rsid w:val="00D9454F"/>
    <w:rsid w:val="00DA0A19"/>
    <w:rsid w:val="00DA7A0D"/>
    <w:rsid w:val="00DB22B6"/>
    <w:rsid w:val="00DC37EF"/>
    <w:rsid w:val="00E11712"/>
    <w:rsid w:val="00E335DA"/>
    <w:rsid w:val="00E34143"/>
    <w:rsid w:val="00E40109"/>
    <w:rsid w:val="00E60113"/>
    <w:rsid w:val="00E847A1"/>
    <w:rsid w:val="00EB07BB"/>
    <w:rsid w:val="00EC187A"/>
    <w:rsid w:val="00EC4BEC"/>
    <w:rsid w:val="00F2324F"/>
    <w:rsid w:val="00F7033E"/>
    <w:rsid w:val="00F93126"/>
    <w:rsid w:val="00F97BD4"/>
    <w:rsid w:val="00FA6AED"/>
    <w:rsid w:val="00FC5264"/>
    <w:rsid w:val="00FC6CDC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304C"/>
  <w15:chartTrackingRefBased/>
  <w15:docId w15:val="{AA265F7D-770C-48DF-8B78-040278E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9C"/>
    <w:pPr>
      <w:spacing w:after="200" w:line="276" w:lineRule="auto"/>
    </w:pPr>
    <w:rPr>
      <w:rFonts w:eastAsiaTheme="minorEastAsia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5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9C"/>
    <w:rPr>
      <w:rFonts w:eastAsiaTheme="minorEastAsia"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9C"/>
    <w:rPr>
      <w:rFonts w:eastAsiaTheme="minorEastAsia"/>
      <w:kern w:val="0"/>
      <w:lang w:val="en-US" w:eastAsia="zh-CN"/>
      <w14:ligatures w14:val="none"/>
    </w:rPr>
  </w:style>
  <w:style w:type="table" w:styleId="TableGridLight">
    <w:name w:val="Grid Table Light"/>
    <w:basedOn w:val="TableNormal"/>
    <w:uiPriority w:val="40"/>
    <w:rsid w:val="00B65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EDF"/>
    <w:rPr>
      <w:color w:val="0000FF"/>
      <w:u w:val="single"/>
    </w:rPr>
  </w:style>
  <w:style w:type="paragraph" w:styleId="Revision">
    <w:name w:val="Revision"/>
    <w:hidden/>
    <w:uiPriority w:val="99"/>
    <w:semiHidden/>
    <w:rsid w:val="003538A2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5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8A2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8A2"/>
    <w:rPr>
      <w:rFonts w:eastAsiaTheme="minorEastAsia"/>
      <w:b/>
      <w:bCs/>
      <w:kern w:val="0"/>
      <w:sz w:val="20"/>
      <w:szCs w:val="20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B8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Glaiza Alcazar</dc:creator>
  <cp:keywords/>
  <dc:description/>
  <cp:lastModifiedBy>Karthika Jaiprekash</cp:lastModifiedBy>
  <cp:revision>38</cp:revision>
  <cp:lastPrinted>2023-06-19T01:30:00Z</cp:lastPrinted>
  <dcterms:created xsi:type="dcterms:W3CDTF">2023-09-11T06:51:00Z</dcterms:created>
  <dcterms:modified xsi:type="dcterms:W3CDTF">2023-10-31T11:24:00Z</dcterms:modified>
</cp:coreProperties>
</file>